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04" w:rsidRDefault="00527204">
      <w:pPr>
        <w:pStyle w:val="ConsPlusNonformat"/>
        <w:jc w:val="both"/>
      </w:pPr>
      <w:r>
        <w:t xml:space="preserve">                                     В ____________________ арбитражный суд</w:t>
      </w:r>
    </w:p>
    <w:p w:rsidR="00527204" w:rsidRDefault="00527204">
      <w:pPr>
        <w:pStyle w:val="ConsPlusNonformat"/>
        <w:jc w:val="both"/>
      </w:pPr>
    </w:p>
    <w:p w:rsidR="00527204" w:rsidRDefault="00527204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527204" w:rsidRDefault="00527204">
      <w:pPr>
        <w:pStyle w:val="ConsPlusNonformat"/>
        <w:jc w:val="both"/>
      </w:pPr>
      <w:r>
        <w:t xml:space="preserve">                                         (наименование или Ф.И.О. ответчика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по первоначальному иску)</w:t>
      </w:r>
    </w:p>
    <w:p w:rsidR="00527204" w:rsidRDefault="00527204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(для предпринимателя: дата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и место рождения, место работы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     или дата и место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государственной регистрации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в качестве предпринимателя)</w:t>
      </w:r>
    </w:p>
    <w:p w:rsidR="00527204" w:rsidRDefault="00527204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27204" w:rsidRDefault="00527204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527204" w:rsidRDefault="00527204">
      <w:pPr>
        <w:pStyle w:val="ConsPlusNonformat"/>
        <w:jc w:val="both"/>
      </w:pPr>
    </w:p>
    <w:p w:rsidR="00527204" w:rsidRDefault="00527204">
      <w:pPr>
        <w:pStyle w:val="ConsPlusNonformat"/>
        <w:jc w:val="both"/>
      </w:pPr>
      <w:r>
        <w:t xml:space="preserve">                                     Представитель ответчика: _____________</w:t>
      </w:r>
    </w:p>
    <w:p w:rsidR="00527204" w:rsidRDefault="00527204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527204" w:rsidRDefault="00527204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527204" w:rsidRDefault="00527204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27204" w:rsidRDefault="00527204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527204" w:rsidRDefault="00527204">
      <w:pPr>
        <w:pStyle w:val="ConsPlusNonformat"/>
        <w:jc w:val="both"/>
      </w:pPr>
    </w:p>
    <w:p w:rsidR="00527204" w:rsidRDefault="00527204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(наименование или Ф.И.О. истца</w:t>
      </w:r>
    </w:p>
    <w:p w:rsidR="00527204" w:rsidRDefault="00527204">
      <w:pPr>
        <w:pStyle w:val="ConsPlusNonformat"/>
        <w:jc w:val="both"/>
      </w:pPr>
      <w:r>
        <w:t xml:space="preserve">                                                по первоначальному иску)</w:t>
      </w:r>
    </w:p>
    <w:p w:rsidR="00527204" w:rsidRDefault="00527204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527204" w:rsidRDefault="00527204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27204" w:rsidRDefault="00527204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527204" w:rsidRDefault="00527204">
      <w:pPr>
        <w:pStyle w:val="ConsPlusNonformat"/>
        <w:jc w:val="both"/>
      </w:pPr>
    </w:p>
    <w:p w:rsidR="00527204" w:rsidRDefault="00527204">
      <w:pPr>
        <w:pStyle w:val="ConsPlusNonformat"/>
        <w:jc w:val="both"/>
      </w:pPr>
      <w:r>
        <w:t xml:space="preserve">                                     Сумма иска: _______________ рублей </w:t>
      </w:r>
      <w:hyperlink w:anchor="P69" w:history="1">
        <w:r>
          <w:rPr>
            <w:color w:val="0000FF"/>
          </w:rPr>
          <w:t>&lt;1&gt;</w:t>
        </w:r>
      </w:hyperlink>
    </w:p>
    <w:p w:rsidR="00527204" w:rsidRDefault="00527204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70" w:history="1">
        <w:r>
          <w:rPr>
            <w:color w:val="0000FF"/>
          </w:rPr>
          <w:t>&lt;2&gt;</w:t>
        </w:r>
      </w:hyperlink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jc w:val="center"/>
      </w:pPr>
      <w:bookmarkStart w:id="0" w:name="_GoBack"/>
      <w:r>
        <w:t>Встречное исковое заявление</w:t>
      </w:r>
    </w:p>
    <w:p w:rsidR="00527204" w:rsidRDefault="00527204">
      <w:pPr>
        <w:pStyle w:val="ConsPlusNormal"/>
        <w:jc w:val="center"/>
      </w:pPr>
      <w:r>
        <w:t>о зачете первоначального требования</w:t>
      </w:r>
    </w:p>
    <w:bookmarkEnd w:id="0"/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ind w:firstLine="540"/>
        <w:jc w:val="both"/>
      </w:pPr>
      <w:r>
        <w:t>В ____________________ арбитражном суде рассматривается дело номер __________ по иску ответчика (истца по первоначальному иску) к истцу (ответчику по первоначальному иску) о _________________________.</w:t>
      </w:r>
    </w:p>
    <w:p w:rsidR="00527204" w:rsidRDefault="00527204">
      <w:pPr>
        <w:pStyle w:val="ConsPlusNormal"/>
        <w:ind w:firstLine="540"/>
        <w:jc w:val="both"/>
      </w:pPr>
      <w:r>
        <w:t>В исковом заявлении содержится требование ответчика (истца по первоначальному иску) о взыскании с истца (ответчика по первоначальному иску) задолженности в размере _____ (__________) рублей, вытекающей из следующих обязательств: _________________________.</w:t>
      </w:r>
    </w:p>
    <w:p w:rsidR="00527204" w:rsidRDefault="00527204">
      <w:pPr>
        <w:pStyle w:val="ConsPlusNormal"/>
        <w:ind w:firstLine="540"/>
        <w:jc w:val="both"/>
      </w:pPr>
      <w:r>
        <w:t>Вместе с тем ответчик (истец по первоначальному иску) имеет перед истцом (ответчиком по первоначальному иску) задолженность в размере _____ (__________) рублей, вытекающую из следующих обстоятельств: _________________________, что подтверждается _________________________.</w:t>
      </w:r>
    </w:p>
    <w:p w:rsidR="00527204" w:rsidRDefault="00527204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5" w:history="1">
        <w:r>
          <w:rPr>
            <w:color w:val="0000FF"/>
          </w:rPr>
          <w:t>ст. ст. 125</w:t>
        </w:r>
      </w:hyperlink>
      <w:r>
        <w:t xml:space="preserve">, </w:t>
      </w:r>
      <w:hyperlink r:id="rId6" w:history="1">
        <w:r>
          <w:rPr>
            <w:color w:val="0000FF"/>
          </w:rPr>
          <w:t>126</w:t>
        </w:r>
      </w:hyperlink>
      <w:r>
        <w:t xml:space="preserve">, </w:t>
      </w:r>
      <w:hyperlink r:id="rId7" w:history="1">
        <w:r>
          <w:rPr>
            <w:color w:val="0000FF"/>
          </w:rPr>
          <w:t>132</w:t>
        </w:r>
      </w:hyperlink>
      <w:r>
        <w:t xml:space="preserve"> Арбитражного процессуального кодекса Российской Федерации,</w:t>
      </w: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jc w:val="center"/>
      </w:pPr>
      <w:r>
        <w:t>ПРОШУ:</w:t>
      </w: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ind w:firstLine="540"/>
        <w:jc w:val="both"/>
      </w:pPr>
      <w:r>
        <w:t>взыскать с ответчика (истца по первоначальному иску) задолженность в размере _____ (__________) рублей, вытекающую из следующих обстоятельств: _________________________, в порядке зачета первоначального требования.</w:t>
      </w: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ind w:firstLine="540"/>
        <w:jc w:val="both"/>
      </w:pPr>
      <w:r>
        <w:t>Приложения:</w:t>
      </w:r>
    </w:p>
    <w:p w:rsidR="00527204" w:rsidRDefault="00527204">
      <w:pPr>
        <w:pStyle w:val="ConsPlusNormal"/>
        <w:ind w:firstLine="540"/>
        <w:jc w:val="both"/>
      </w:pPr>
      <w:r>
        <w:t>1. Копия первоначального искового заявления.</w:t>
      </w:r>
    </w:p>
    <w:p w:rsidR="00527204" w:rsidRDefault="00527204">
      <w:pPr>
        <w:pStyle w:val="ConsPlusNormal"/>
        <w:ind w:firstLine="540"/>
        <w:jc w:val="both"/>
      </w:pPr>
      <w:r>
        <w:t>2. Документы, подтверждающие задолженность ответчика (истца по первоначальному иску) перед истцом (ответчиком по первоначальному иску).</w:t>
      </w:r>
    </w:p>
    <w:p w:rsidR="00527204" w:rsidRDefault="00527204">
      <w:pPr>
        <w:pStyle w:val="ConsPlusNormal"/>
        <w:ind w:firstLine="540"/>
        <w:jc w:val="both"/>
      </w:pPr>
      <w:r>
        <w:lastRenderedPageBreak/>
        <w:t>3. Уведомление о вручении или иные документы, подтверждающие направление ответчику (истцу по первоначальному иску) копий встречного искового заявления и приложенных к нему документов, которые у него отсутствуют.</w:t>
      </w:r>
    </w:p>
    <w:p w:rsidR="00527204" w:rsidRDefault="00527204">
      <w:pPr>
        <w:pStyle w:val="ConsPlusNormal"/>
        <w:ind w:firstLine="540"/>
        <w:jc w:val="both"/>
      </w:pPr>
      <w:r>
        <w:t>4. Расчет суммы иска.</w:t>
      </w:r>
    </w:p>
    <w:p w:rsidR="00527204" w:rsidRDefault="00527204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527204" w:rsidRDefault="00527204">
      <w:pPr>
        <w:pStyle w:val="ConsPlusNormal"/>
        <w:ind w:firstLine="540"/>
        <w:jc w:val="both"/>
      </w:pPr>
      <w:r>
        <w:t>6. Доверенность представителя от "__"___________ ____ г. N _____ (если встречное исковое заявление подписывается представителем истца (ответчика по первоначальному иску)).</w:t>
      </w:r>
    </w:p>
    <w:p w:rsidR="00527204" w:rsidRDefault="00527204">
      <w:pPr>
        <w:pStyle w:val="ConsPlusNormal"/>
        <w:ind w:firstLine="540"/>
        <w:jc w:val="both"/>
      </w:pPr>
      <w:r>
        <w:t>7. Копия Свидетельства о государственной регистрации истца (ответчика по первоначальному иску) в качестве юридического лица или индивидуального предпринимателя от "__"___________ ____ г. N _____.</w:t>
      </w:r>
    </w:p>
    <w:p w:rsidR="00527204" w:rsidRDefault="00527204">
      <w:pPr>
        <w:pStyle w:val="ConsPlusNormal"/>
        <w:ind w:firstLine="540"/>
        <w:jc w:val="both"/>
      </w:pPr>
      <w: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(ответчика по первоначальному иску)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27204" w:rsidRDefault="00527204">
      <w:pPr>
        <w:pStyle w:val="ConsPlusNormal"/>
        <w:ind w:firstLine="540"/>
        <w:jc w:val="both"/>
      </w:pPr>
      <w:r>
        <w:t xml:space="preserve"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(истца по первоначальному иску)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1" w:history="1">
        <w:r>
          <w:rPr>
            <w:color w:val="0000FF"/>
          </w:rPr>
          <w:t>&lt;3&gt;</w:t>
        </w:r>
      </w:hyperlink>
      <w:r>
        <w:t>.</w:t>
      </w:r>
    </w:p>
    <w:p w:rsidR="00527204" w:rsidRDefault="00527204">
      <w:pPr>
        <w:pStyle w:val="ConsPlusNormal"/>
        <w:ind w:firstLine="540"/>
        <w:jc w:val="both"/>
      </w:pPr>
      <w:r>
        <w:t>10. Иные документы, подтверждающие обстоятельства, на которых ответчик основывает свои требования.</w:t>
      </w: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nformat"/>
        <w:jc w:val="both"/>
      </w:pPr>
      <w:r>
        <w:t xml:space="preserve">    "__"___________ ____ г.</w:t>
      </w:r>
    </w:p>
    <w:p w:rsidR="00527204" w:rsidRDefault="00527204">
      <w:pPr>
        <w:pStyle w:val="ConsPlusNonformat"/>
        <w:jc w:val="both"/>
      </w:pPr>
    </w:p>
    <w:p w:rsidR="00527204" w:rsidRDefault="00527204">
      <w:pPr>
        <w:pStyle w:val="ConsPlusNonformat"/>
        <w:jc w:val="both"/>
      </w:pPr>
      <w:r>
        <w:t xml:space="preserve">    Ответчик (представитель):</w:t>
      </w:r>
    </w:p>
    <w:p w:rsidR="00527204" w:rsidRDefault="00527204">
      <w:pPr>
        <w:pStyle w:val="ConsPlusNonformat"/>
        <w:jc w:val="both"/>
      </w:pPr>
      <w:r>
        <w:t xml:space="preserve">    _______________/______________________________________/</w:t>
      </w:r>
    </w:p>
    <w:p w:rsidR="00527204" w:rsidRDefault="00527204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ind w:firstLine="540"/>
        <w:jc w:val="both"/>
      </w:pPr>
      <w:r>
        <w:t>--------------------------------</w:t>
      </w:r>
    </w:p>
    <w:p w:rsidR="00527204" w:rsidRDefault="00527204">
      <w:pPr>
        <w:pStyle w:val="ConsPlusNormal"/>
        <w:ind w:firstLine="540"/>
        <w:jc w:val="both"/>
      </w:pPr>
      <w:r>
        <w:t>Информация для сведения:</w:t>
      </w:r>
    </w:p>
    <w:p w:rsidR="00527204" w:rsidRDefault="00527204">
      <w:pPr>
        <w:pStyle w:val="ConsPlusNormal"/>
        <w:ind w:firstLine="540"/>
        <w:jc w:val="both"/>
      </w:pPr>
      <w:bookmarkStart w:id="1" w:name="P69"/>
      <w:bookmarkEnd w:id="1"/>
      <w:r>
        <w:t xml:space="preserve">&lt;1&gt; Цена иска по искам о взыскании денежных средств, согласно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527204" w:rsidRDefault="00527204">
      <w:pPr>
        <w:pStyle w:val="ConsPlusNormal"/>
        <w:ind w:firstLine="540"/>
        <w:jc w:val="both"/>
      </w:pPr>
      <w:bookmarkStart w:id="2" w:name="P70"/>
      <w:bookmarkEnd w:id="2"/>
      <w:r>
        <w:t xml:space="preserve">&lt;2&gt; Госпошлина при подаче искового заявления имущественного характера, подлежащего оценке, при цене иска определяется в соответствии с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527204" w:rsidRDefault="00527204">
      <w:pPr>
        <w:pStyle w:val="ConsPlusNormal"/>
        <w:ind w:firstLine="540"/>
        <w:jc w:val="both"/>
      </w:pPr>
      <w:bookmarkStart w:id="3" w:name="P71"/>
      <w:bookmarkEnd w:id="3"/>
      <w:r>
        <w:t xml:space="preserve">&lt;3&gt; Разъяснения, касающиеся документов, которые могут быть представлены в соответствии с </w:t>
      </w:r>
      <w:hyperlink r:id="rId10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1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527204" w:rsidRDefault="00527204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ind w:firstLine="540"/>
        <w:jc w:val="both"/>
      </w:pPr>
    </w:p>
    <w:p w:rsidR="00527204" w:rsidRDefault="00527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D3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04"/>
    <w:rsid w:val="00527204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ED5C"/>
  <w15:chartTrackingRefBased/>
  <w15:docId w15:val="{42878409-F189-41C1-9C20-0D8EFD5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E6B7EB154367050047519AB8E7F1AF9AB15337E1E4A0AEF12FEEEE759E6FP6c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F3D6555F38A2D4FB1E6B7EB154367050047519AB8E7F1AF9AB15337E1E4A0AEF12FEEEE75906EP6c8I" TargetMode="External"/><Relationship Id="rId12" Type="http://schemas.openxmlformats.org/officeDocument/2006/relationships/hyperlink" Target="consultantplus://offline/ref=B93F3D6555F38A2D4FB1E6B7EB154367050047519AB8E7F1AF9AB15337E1E4A0AEF12FECEFP7c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F3D6555F38A2D4FB1E6B7EB154367050047519AB8E7F1AF9AB15337E1E4A0AEF12FEEEE759F6BP6cFI" TargetMode="External"/><Relationship Id="rId11" Type="http://schemas.openxmlformats.org/officeDocument/2006/relationships/hyperlink" Target="consultantplus://offline/ref=B93F3D6555F38A2D4FB1E6B7EB1543670609435298B3E7F1AF9AB15337E1E4A0AEF12FEEEE75986DP6c8I" TargetMode="External"/><Relationship Id="rId5" Type="http://schemas.openxmlformats.org/officeDocument/2006/relationships/hyperlink" Target="consultantplus://offline/ref=B93F3D6555F38A2D4FB1E6B7EB154367050047519AB8E7F1AF9AB15337E1E4A0AEF12FEEEE759F69P6cAI" TargetMode="External"/><Relationship Id="rId10" Type="http://schemas.openxmlformats.org/officeDocument/2006/relationships/hyperlink" Target="consultantplus://offline/ref=B93F3D6555F38A2D4FB1E6B7EB154367050047519AB8E7F1AF9AB15337E1E4A0AEF12FECEFP7c1I" TargetMode="External"/><Relationship Id="rId4" Type="http://schemas.openxmlformats.org/officeDocument/2006/relationships/hyperlink" Target="consultantplus://offline/ref=B93F3D6555F38A2D4FB1E6B7EB154367050047519AB8E7F1AF9AB15337E1E4A0AEF12FEEEE759B68P6c9I" TargetMode="External"/><Relationship Id="rId9" Type="http://schemas.openxmlformats.org/officeDocument/2006/relationships/hyperlink" Target="consultantplus://offline/ref=B93F3D6555F38A2D4FB1E6B7EB154367050047569DBEE7F1AF9AB15337E1E4A0AEF12FEAEF73P9c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2016-07-13T08:28:00Z</dcterms:created>
  <dcterms:modified xsi:type="dcterms:W3CDTF">2016-07-13T08:28:00Z</dcterms:modified>
</cp:coreProperties>
</file>