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66" w:rsidRDefault="00980466">
      <w:pPr>
        <w:pStyle w:val="ConsPlusNonformat"/>
        <w:jc w:val="both"/>
      </w:pPr>
      <w:bookmarkStart w:id="0" w:name="_GoBack"/>
      <w:bookmarkEnd w:id="0"/>
      <w:r>
        <w:t xml:space="preserve">                                    В ________________________ районный суд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    (Ф.И.О.)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980466" w:rsidRDefault="00980466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     (Ф.И.О.)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       Третье лицо: __________________________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(наименование органа опеки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    и попечительства)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       Цена иска: _____________________ рублей</w:t>
      </w:r>
    </w:p>
    <w:p w:rsidR="00980466" w:rsidRDefault="00980466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07" w:history="1">
        <w:r>
          <w:rPr>
            <w:color w:val="0000FF"/>
          </w:rPr>
          <w:t>&lt;1&gt;</w:t>
        </w:r>
      </w:hyperlink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                         Исковое заявление</w:t>
      </w:r>
    </w:p>
    <w:p w:rsidR="00980466" w:rsidRDefault="00980466">
      <w:pPr>
        <w:pStyle w:val="ConsPlusNonformat"/>
        <w:jc w:val="both"/>
      </w:pPr>
      <w:r>
        <w:t xml:space="preserve">              об устранении препятствий к общению с ребенком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</w:t>
      </w:r>
      <w:proofErr w:type="gramStart"/>
      <w:r>
        <w:t>Истец  приходится</w:t>
      </w:r>
      <w:proofErr w:type="gramEnd"/>
      <w:r>
        <w:t xml:space="preserve"> бабушкой (дедушкой) ________________________________,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   (Ф.И.О. ребенка)</w:t>
      </w:r>
    </w:p>
    <w:p w:rsidR="00980466" w:rsidRDefault="00980466">
      <w:pPr>
        <w:pStyle w:val="ConsPlusNonformat"/>
        <w:jc w:val="both"/>
      </w:pPr>
      <w:r>
        <w:t>"___"_______</w:t>
      </w:r>
      <w:proofErr w:type="gramStart"/>
      <w:r>
        <w:t>_  _</w:t>
      </w:r>
      <w:proofErr w:type="gramEnd"/>
      <w:r>
        <w:t xml:space="preserve">___   года   рождения,  </w:t>
      </w:r>
      <w:proofErr w:type="spellStart"/>
      <w:r>
        <w:t>котор</w:t>
      </w:r>
      <w:proofErr w:type="spellEnd"/>
      <w:r>
        <w:t>__  проживает с матерью  (или:</w:t>
      </w:r>
    </w:p>
    <w:p w:rsidR="00980466" w:rsidRDefault="00980466">
      <w:pPr>
        <w:pStyle w:val="ConsPlusNonformat"/>
        <w:jc w:val="both"/>
      </w:pPr>
      <w:r>
        <w:t>отцом) (ответчик) по адресу: ________________________________________.</w:t>
      </w:r>
    </w:p>
    <w:p w:rsidR="00980466" w:rsidRDefault="00980466">
      <w:pPr>
        <w:pStyle w:val="ConsPlusNonformat"/>
        <w:jc w:val="both"/>
      </w:pPr>
      <w:r>
        <w:t xml:space="preserve">    </w:t>
      </w:r>
      <w:proofErr w:type="gramStart"/>
      <w:r>
        <w:t>Истец  неоднократно</w:t>
      </w:r>
      <w:proofErr w:type="gramEnd"/>
      <w:r>
        <w:t xml:space="preserve"> пытался договориться с ответчиком в связи с отказом</w:t>
      </w:r>
    </w:p>
    <w:p w:rsidR="00980466" w:rsidRDefault="00980466">
      <w:pPr>
        <w:pStyle w:val="ConsPlusNonformat"/>
        <w:jc w:val="both"/>
      </w:pPr>
      <w:proofErr w:type="gramStart"/>
      <w:r>
        <w:t>матери  (</w:t>
      </w:r>
      <w:proofErr w:type="gramEnd"/>
      <w:r>
        <w:t>отца) от  предоставления  бабушке  и дедушке  ребенка  возможности</w:t>
      </w:r>
    </w:p>
    <w:p w:rsidR="00980466" w:rsidRDefault="00980466">
      <w:pPr>
        <w:pStyle w:val="ConsPlusNonformat"/>
        <w:jc w:val="both"/>
      </w:pPr>
      <w:r>
        <w:t>общаться с ним о порядке общения с _______________________________________,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(Ф.И.О. ребенка)</w:t>
      </w:r>
    </w:p>
    <w:p w:rsidR="00980466" w:rsidRDefault="00980466">
      <w:pPr>
        <w:pStyle w:val="ConsPlusNonformat"/>
        <w:jc w:val="both"/>
      </w:pPr>
      <w:r>
        <w:t xml:space="preserve">    (вариант дополнительно:</w:t>
      </w:r>
    </w:p>
    <w:p w:rsidR="00980466" w:rsidRDefault="00980466">
      <w:pPr>
        <w:pStyle w:val="ConsPlusNonformat"/>
        <w:jc w:val="both"/>
      </w:pPr>
      <w:r>
        <w:t xml:space="preserve">    </w:t>
      </w:r>
      <w:proofErr w:type="gramStart"/>
      <w:r>
        <w:t>в  том</w:t>
      </w:r>
      <w:proofErr w:type="gramEnd"/>
      <w:r>
        <w:t xml:space="preserve">  числе  путем заключения с ответчиком письменного  соглашения об</w:t>
      </w:r>
    </w:p>
    <w:p w:rsidR="00980466" w:rsidRDefault="00980466">
      <w:pPr>
        <w:pStyle w:val="ConsPlusNonformat"/>
        <w:jc w:val="both"/>
      </w:pPr>
      <w:r>
        <w:t>определении порядка общения с ребенком,)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>однако к устранению препятствий к общению с ребенком это не привело.</w:t>
      </w:r>
    </w:p>
    <w:p w:rsidR="00980466" w:rsidRDefault="00980466">
      <w:pPr>
        <w:pStyle w:val="ConsPlusNonformat"/>
        <w:jc w:val="both"/>
      </w:pPr>
      <w:r>
        <w:t xml:space="preserve">    </w:t>
      </w:r>
      <w:proofErr w:type="gramStart"/>
      <w:r>
        <w:t>Ответчик  препятствует</w:t>
      </w:r>
      <w:proofErr w:type="gramEnd"/>
      <w:r>
        <w:t xml:space="preserve">  истцу  в  общении с ребенком следующим образом:</w:t>
      </w:r>
    </w:p>
    <w:p w:rsidR="00980466" w:rsidRDefault="00980466">
      <w:pPr>
        <w:pStyle w:val="ConsPlusNonformat"/>
        <w:jc w:val="both"/>
      </w:pPr>
      <w:r>
        <w:t>__________________________________________________________________________,</w:t>
      </w:r>
    </w:p>
    <w:p w:rsidR="00980466" w:rsidRDefault="00980466">
      <w:pPr>
        <w:pStyle w:val="ConsPlusNonformat"/>
        <w:jc w:val="both"/>
      </w:pPr>
      <w:r>
        <w:t xml:space="preserve">             (указать конкретные действия и обстоятельства)</w:t>
      </w:r>
    </w:p>
    <w:p w:rsidR="00980466" w:rsidRDefault="00980466">
      <w:pPr>
        <w:pStyle w:val="ConsPlusNonformat"/>
        <w:jc w:val="both"/>
      </w:pPr>
      <w:r>
        <w:t>что подтверждается __________________________________________________.</w:t>
      </w:r>
    </w:p>
    <w:p w:rsidR="00980466" w:rsidRDefault="00980466">
      <w:pPr>
        <w:pStyle w:val="ConsPlusNonformat"/>
        <w:jc w:val="both"/>
      </w:pPr>
      <w:r>
        <w:t xml:space="preserve">    "___"_______</w:t>
      </w:r>
      <w:proofErr w:type="gramStart"/>
      <w:r>
        <w:t>_  _</w:t>
      </w:r>
      <w:proofErr w:type="gramEnd"/>
      <w:r>
        <w:t xml:space="preserve">___  г.  истцом  в соответствии с </w:t>
      </w:r>
      <w:hyperlink r:id="rId5" w:history="1">
        <w:r>
          <w:rPr>
            <w:color w:val="0000FF"/>
          </w:rPr>
          <w:t>п. 2 ст. 67</w:t>
        </w:r>
      </w:hyperlink>
      <w:r>
        <w:t xml:space="preserve"> Семейного</w:t>
      </w:r>
    </w:p>
    <w:p w:rsidR="00980466" w:rsidRDefault="00980466">
      <w:pPr>
        <w:pStyle w:val="ConsPlusNonformat"/>
        <w:jc w:val="both"/>
      </w:pPr>
      <w:r>
        <w:t>кодекса Российской Федерации в ____________________________________________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(наименование органа опеки и попечительства)</w:t>
      </w:r>
    </w:p>
    <w:p w:rsidR="00980466" w:rsidRDefault="00980466">
      <w:pPr>
        <w:pStyle w:val="ConsPlusNonformat"/>
        <w:jc w:val="both"/>
      </w:pPr>
      <w:r>
        <w:t>было подано Заявление об определении порядка общения с ребенком.</w:t>
      </w:r>
    </w:p>
    <w:p w:rsidR="00980466" w:rsidRDefault="00980466">
      <w:pPr>
        <w:pStyle w:val="ConsPlusNonformat"/>
        <w:jc w:val="both"/>
      </w:pPr>
      <w:r>
        <w:t xml:space="preserve">    "___"________ 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третьим  лицом</w:t>
      </w:r>
      <w:proofErr w:type="gramEnd"/>
      <w:r>
        <w:t xml:space="preserve">  было  принято  Решение N ____ о</w:t>
      </w:r>
    </w:p>
    <w:p w:rsidR="00980466" w:rsidRDefault="00980466">
      <w:pPr>
        <w:pStyle w:val="ConsPlusNonformat"/>
        <w:jc w:val="both"/>
      </w:pPr>
      <w:r>
        <w:t>следующем порядке общения с ребенком: _____________________________________</w:t>
      </w:r>
    </w:p>
    <w:p w:rsidR="00980466" w:rsidRDefault="00980466">
      <w:pPr>
        <w:pStyle w:val="ConsPlusNonformat"/>
        <w:jc w:val="both"/>
      </w:pPr>
      <w:r>
        <w:t>с указанием следующих оснований: __________________________________________</w:t>
      </w:r>
    </w:p>
    <w:p w:rsidR="00980466" w:rsidRDefault="00980466">
      <w:pPr>
        <w:pStyle w:val="ConsPlusNonformat"/>
        <w:jc w:val="both"/>
      </w:pPr>
      <w:r>
        <w:t>______________________________________________.</w:t>
      </w:r>
    </w:p>
    <w:p w:rsidR="00980466" w:rsidRDefault="00980466">
      <w:pPr>
        <w:pStyle w:val="ConsPlusNonformat"/>
        <w:jc w:val="both"/>
      </w:pPr>
      <w:r>
        <w:t xml:space="preserve">    Однако ответчик не подчиняется Решению ________________________________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(наименование органа опеки</w:t>
      </w:r>
    </w:p>
    <w:p w:rsidR="00980466" w:rsidRDefault="00980466">
      <w:pPr>
        <w:pStyle w:val="ConsPlusNonformat"/>
        <w:jc w:val="both"/>
      </w:pPr>
      <w:r>
        <w:t xml:space="preserve">                                                  и попечительства)</w:t>
      </w:r>
    </w:p>
    <w:p w:rsidR="00980466" w:rsidRDefault="00980466">
      <w:pPr>
        <w:pStyle w:val="ConsPlusNonformat"/>
        <w:jc w:val="both"/>
      </w:pPr>
      <w:r>
        <w:t>от "___"________ ___</w:t>
      </w:r>
      <w:proofErr w:type="gramStart"/>
      <w:r>
        <w:t>_  г.</w:t>
      </w:r>
      <w:proofErr w:type="gramEnd"/>
      <w:r>
        <w:t xml:space="preserve"> N ___ об определении порядка общения с ребенком.</w:t>
      </w:r>
    </w:p>
    <w:p w:rsidR="00980466" w:rsidRDefault="00980466">
      <w:pPr>
        <w:pStyle w:val="ConsPlusNonformat"/>
        <w:jc w:val="both"/>
      </w:pPr>
      <w:r>
        <w:lastRenderedPageBreak/>
        <w:t xml:space="preserve">    Согласно  </w:t>
      </w:r>
      <w:hyperlink r:id="rId6" w:history="1">
        <w:r>
          <w:rPr>
            <w:color w:val="0000FF"/>
          </w:rPr>
          <w:t xml:space="preserve">п.  </w:t>
        </w:r>
        <w:proofErr w:type="gramStart"/>
        <w:r>
          <w:rPr>
            <w:color w:val="0000FF"/>
          </w:rPr>
          <w:t>3  ст.</w:t>
        </w:r>
        <w:proofErr w:type="gramEnd"/>
        <w:r>
          <w:rPr>
            <w:color w:val="0000FF"/>
          </w:rPr>
          <w:t xml:space="preserve">  67</w:t>
        </w:r>
      </w:hyperlink>
      <w:r>
        <w:t xml:space="preserve">  Семейного  кодекса Российской Федерации, если</w:t>
      </w:r>
    </w:p>
    <w:p w:rsidR="00980466" w:rsidRDefault="00980466">
      <w:pPr>
        <w:pStyle w:val="ConsPlusNonformat"/>
        <w:jc w:val="both"/>
      </w:pPr>
      <w:r>
        <w:t>родители</w:t>
      </w:r>
      <w:proofErr w:type="gramStart"/>
      <w:r>
        <w:t xml:space="preserve">   (</w:t>
      </w:r>
      <w:proofErr w:type="gramEnd"/>
      <w:r>
        <w:t>один   из   них)   не   подчиняются   решению  органа  опеки  и</w:t>
      </w:r>
    </w:p>
    <w:p w:rsidR="00980466" w:rsidRDefault="00980466">
      <w:pPr>
        <w:pStyle w:val="ConsPlusNonformat"/>
        <w:jc w:val="both"/>
      </w:pPr>
      <w:proofErr w:type="gramStart"/>
      <w:r>
        <w:t xml:space="preserve">попечительства,   </w:t>
      </w:r>
      <w:proofErr w:type="gramEnd"/>
      <w:r>
        <w:t>близкие   родственники   ребенка   либо   орган  опеки  и</w:t>
      </w:r>
    </w:p>
    <w:p w:rsidR="00980466" w:rsidRDefault="00980466">
      <w:pPr>
        <w:pStyle w:val="ConsPlusNonformat"/>
        <w:jc w:val="both"/>
      </w:pPr>
      <w:proofErr w:type="gramStart"/>
      <w:r>
        <w:t>попечительства  вправе</w:t>
      </w:r>
      <w:proofErr w:type="gramEnd"/>
      <w:r>
        <w:t xml:space="preserve"> обратиться в суд с иском об устранении препятствий к</w:t>
      </w:r>
    </w:p>
    <w:p w:rsidR="00980466" w:rsidRDefault="00980466">
      <w:pPr>
        <w:pStyle w:val="ConsPlusNonformat"/>
        <w:jc w:val="both"/>
      </w:pPr>
      <w:proofErr w:type="gramStart"/>
      <w:r>
        <w:t>общению  с</w:t>
      </w:r>
      <w:proofErr w:type="gramEnd"/>
      <w:r>
        <w:t xml:space="preserve">  ребенком.  </w:t>
      </w:r>
      <w:proofErr w:type="gramStart"/>
      <w:r>
        <w:t>Суд  разрешает</w:t>
      </w:r>
      <w:proofErr w:type="gramEnd"/>
      <w:r>
        <w:t xml:space="preserve">  спор исходя из интересов ребенка и с</w:t>
      </w:r>
    </w:p>
    <w:p w:rsidR="00980466" w:rsidRDefault="00980466">
      <w:pPr>
        <w:pStyle w:val="ConsPlusNonformat"/>
        <w:jc w:val="both"/>
      </w:pPr>
      <w:r>
        <w:t>учетом мнения ребенка.</w:t>
      </w:r>
    </w:p>
    <w:p w:rsidR="00980466" w:rsidRDefault="00980466">
      <w:pPr>
        <w:pStyle w:val="ConsPlusNonformat"/>
        <w:jc w:val="both"/>
      </w:pPr>
      <w:r>
        <w:t xml:space="preserve">    На  основании  вышеизложенного  и  руководствуясь  </w:t>
      </w:r>
      <w:hyperlink r:id="rId7" w:history="1">
        <w:r>
          <w:rPr>
            <w:color w:val="0000FF"/>
          </w:rPr>
          <w:t>ст.  55</w:t>
        </w:r>
      </w:hyperlink>
      <w:r>
        <w:t xml:space="preserve">, </w:t>
      </w:r>
      <w:hyperlink r:id="rId8" w:history="1">
        <w:r>
          <w:rPr>
            <w:color w:val="0000FF"/>
          </w:rPr>
          <w:t>п. 3 ст. 67</w:t>
        </w:r>
      </w:hyperlink>
    </w:p>
    <w:p w:rsidR="00980466" w:rsidRDefault="00980466">
      <w:pPr>
        <w:pStyle w:val="ConsPlusNonformat"/>
        <w:jc w:val="both"/>
      </w:pPr>
      <w:r>
        <w:t xml:space="preserve">Семейного  кодекса  Российской  Федерации,  </w:t>
      </w:r>
      <w:hyperlink r:id="rId9" w:history="1">
        <w:r>
          <w:rPr>
            <w:color w:val="0000FF"/>
          </w:rPr>
          <w:t>ст.  ст.  131</w:t>
        </w:r>
      </w:hyperlink>
      <w:r>
        <w:t xml:space="preserve">, </w:t>
      </w:r>
      <w:hyperlink r:id="rId10" w:history="1">
        <w:r>
          <w:rPr>
            <w:color w:val="0000FF"/>
          </w:rPr>
          <w:t>132</w:t>
        </w:r>
      </w:hyperlink>
      <w:r>
        <w:t xml:space="preserve"> Гражданского</w:t>
      </w:r>
    </w:p>
    <w:p w:rsidR="00980466" w:rsidRDefault="00980466">
      <w:pPr>
        <w:pStyle w:val="ConsPlusNonformat"/>
        <w:jc w:val="both"/>
      </w:pPr>
      <w:r>
        <w:t>процессуального кодекса Российской Федерации, прошу: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обязать   ответчика   устранить   </w:t>
      </w:r>
      <w:proofErr w:type="gramStart"/>
      <w:r>
        <w:t>препятствия  к</w:t>
      </w:r>
      <w:proofErr w:type="gramEnd"/>
      <w:r>
        <w:t xml:space="preserve">  общению  с  ребенком,</w:t>
      </w:r>
    </w:p>
    <w:p w:rsidR="00980466" w:rsidRDefault="00980466">
      <w:pPr>
        <w:pStyle w:val="ConsPlusNonformat"/>
        <w:jc w:val="both"/>
      </w:pPr>
      <w:proofErr w:type="gramStart"/>
      <w:r>
        <w:t>предоставив  бабушке</w:t>
      </w:r>
      <w:proofErr w:type="gramEnd"/>
      <w:r>
        <w:t xml:space="preserve">  и  дедушке  ребенка  возможность  общаться  с  ним  в</w:t>
      </w:r>
    </w:p>
    <w:p w:rsidR="00980466" w:rsidRDefault="00980466">
      <w:pPr>
        <w:pStyle w:val="ConsPlusNonformat"/>
        <w:jc w:val="both"/>
      </w:pPr>
      <w:r>
        <w:t>соответствии с Решением ________________________________________________ от</w:t>
      </w:r>
    </w:p>
    <w:p w:rsidR="00980466" w:rsidRDefault="00980466">
      <w:pPr>
        <w:pStyle w:val="ConsPlusNonformat"/>
        <w:jc w:val="both"/>
      </w:pPr>
      <w:r>
        <w:t xml:space="preserve">                          (наименование органа опеки и попечительства)</w:t>
      </w:r>
    </w:p>
    <w:p w:rsidR="00980466" w:rsidRDefault="00980466">
      <w:pPr>
        <w:pStyle w:val="ConsPlusNonformat"/>
        <w:jc w:val="both"/>
      </w:pPr>
      <w:r>
        <w:t>"___"________ ____ г. N _____ об определении порядка общения с ребенком.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Приложения:</w:t>
      </w:r>
    </w:p>
    <w:p w:rsidR="00980466" w:rsidRDefault="00980466">
      <w:pPr>
        <w:pStyle w:val="ConsPlusNonformat"/>
        <w:jc w:val="both"/>
      </w:pPr>
      <w:r>
        <w:t xml:space="preserve">    1. Копия Свидетельства о рождении ребенка.</w:t>
      </w:r>
    </w:p>
    <w:p w:rsidR="00980466" w:rsidRDefault="00980466">
      <w:pPr>
        <w:pStyle w:val="ConsPlusNonformat"/>
        <w:jc w:val="both"/>
      </w:pPr>
      <w:r>
        <w:t xml:space="preserve">    2. Копия Решения третьего лица от "___"________ ____ г. N ___ о порядке</w:t>
      </w:r>
    </w:p>
    <w:p w:rsidR="00980466" w:rsidRDefault="00980466">
      <w:pPr>
        <w:pStyle w:val="ConsPlusNonformat"/>
        <w:jc w:val="both"/>
      </w:pPr>
      <w:r>
        <w:t>общения с ребенком.</w:t>
      </w:r>
    </w:p>
    <w:p w:rsidR="00980466" w:rsidRDefault="00980466">
      <w:pPr>
        <w:pStyle w:val="ConsPlusNonformat"/>
        <w:jc w:val="both"/>
      </w:pPr>
      <w:r>
        <w:t xml:space="preserve">    3. Документы, </w:t>
      </w:r>
      <w:proofErr w:type="gramStart"/>
      <w:r>
        <w:t>подтверждающие  обстоятельства</w:t>
      </w:r>
      <w:proofErr w:type="gramEnd"/>
      <w:r>
        <w:t>, препятствующие  общению с</w:t>
      </w:r>
    </w:p>
    <w:p w:rsidR="00980466" w:rsidRDefault="00980466">
      <w:pPr>
        <w:pStyle w:val="ConsPlusNonformat"/>
        <w:jc w:val="both"/>
      </w:pPr>
      <w:r>
        <w:t>ребенком.</w:t>
      </w:r>
    </w:p>
    <w:p w:rsidR="00980466" w:rsidRDefault="00980466">
      <w:pPr>
        <w:pStyle w:val="ConsPlusNonformat"/>
        <w:jc w:val="both"/>
      </w:pPr>
      <w:r>
        <w:t xml:space="preserve">    4. Копии искового заявления и приложенных к нему документов ответчику и</w:t>
      </w:r>
    </w:p>
    <w:p w:rsidR="00980466" w:rsidRDefault="00980466">
      <w:pPr>
        <w:pStyle w:val="ConsPlusNonformat"/>
        <w:jc w:val="both"/>
      </w:pPr>
      <w:r>
        <w:t>третьему лицу.</w:t>
      </w:r>
    </w:p>
    <w:p w:rsidR="00980466" w:rsidRDefault="00980466">
      <w:pPr>
        <w:pStyle w:val="ConsPlusNonformat"/>
        <w:jc w:val="both"/>
      </w:pPr>
      <w:r>
        <w:t xml:space="preserve">    5.  </w:t>
      </w:r>
      <w:proofErr w:type="gramStart"/>
      <w:r>
        <w:t>Доверенность  представителя</w:t>
      </w:r>
      <w:proofErr w:type="gramEnd"/>
      <w:r>
        <w:t xml:space="preserve">  от  "___"________  ____ г. N ___ (если</w:t>
      </w:r>
    </w:p>
    <w:p w:rsidR="00980466" w:rsidRDefault="00980466">
      <w:pPr>
        <w:pStyle w:val="ConsPlusNonformat"/>
        <w:jc w:val="both"/>
      </w:pPr>
      <w:r>
        <w:t>исковое заявление подается представителем истца).</w:t>
      </w:r>
    </w:p>
    <w:p w:rsidR="00980466" w:rsidRDefault="00980466">
      <w:pPr>
        <w:pStyle w:val="ConsPlusNonformat"/>
        <w:jc w:val="both"/>
      </w:pPr>
      <w:r>
        <w:t xml:space="preserve">    6. 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:rsidR="00980466" w:rsidRDefault="00980466">
      <w:pPr>
        <w:pStyle w:val="ConsPlusNonformat"/>
        <w:jc w:val="both"/>
      </w:pPr>
      <w:r>
        <w:t>основывает свои требования.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"___"________ ____ г.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Истец (представитель)</w:t>
      </w:r>
    </w:p>
    <w:p w:rsidR="00980466" w:rsidRDefault="00980466">
      <w:pPr>
        <w:pStyle w:val="ConsPlusNonformat"/>
        <w:jc w:val="both"/>
      </w:pPr>
    </w:p>
    <w:p w:rsidR="00980466" w:rsidRDefault="00980466">
      <w:pPr>
        <w:pStyle w:val="ConsPlusNonformat"/>
        <w:jc w:val="both"/>
      </w:pPr>
      <w:r>
        <w:t xml:space="preserve">    ___________________</w:t>
      </w:r>
    </w:p>
    <w:p w:rsidR="00980466" w:rsidRDefault="00980466">
      <w:pPr>
        <w:pStyle w:val="ConsPlusNonformat"/>
        <w:jc w:val="both"/>
      </w:pPr>
      <w:r>
        <w:t xml:space="preserve">        (подпись)</w:t>
      </w:r>
    </w:p>
    <w:p w:rsidR="00980466" w:rsidRDefault="00980466">
      <w:pPr>
        <w:pStyle w:val="ConsPlusNormal"/>
        <w:ind w:firstLine="540"/>
        <w:jc w:val="both"/>
      </w:pPr>
    </w:p>
    <w:p w:rsidR="00980466" w:rsidRDefault="00980466">
      <w:pPr>
        <w:pStyle w:val="ConsPlusNormal"/>
        <w:ind w:firstLine="540"/>
        <w:jc w:val="both"/>
      </w:pPr>
      <w:r>
        <w:t>--------------------------------</w:t>
      </w:r>
    </w:p>
    <w:p w:rsidR="00980466" w:rsidRDefault="00980466">
      <w:pPr>
        <w:pStyle w:val="ConsPlusNormal"/>
        <w:ind w:firstLine="540"/>
        <w:jc w:val="both"/>
      </w:pPr>
      <w:r>
        <w:t>Информация для сведения:</w:t>
      </w:r>
    </w:p>
    <w:p w:rsidR="00980466" w:rsidRDefault="00980466">
      <w:pPr>
        <w:pStyle w:val="ConsPlusNormal"/>
        <w:ind w:firstLine="540"/>
        <w:jc w:val="both"/>
      </w:pPr>
      <w:bookmarkStart w:id="1" w:name="P107"/>
      <w:bookmarkEnd w:id="1"/>
      <w:r>
        <w:t xml:space="preserve">&lt;1&gt; Согласно </w:t>
      </w:r>
      <w:hyperlink r:id="rId1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15 п. 1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- при рассмотрении дел о защите прав и законных интересов ребенка.</w:t>
      </w:r>
    </w:p>
    <w:p w:rsidR="00980466" w:rsidRDefault="00980466">
      <w:pPr>
        <w:pStyle w:val="ConsPlusNormal"/>
        <w:ind w:firstLine="540"/>
        <w:jc w:val="both"/>
      </w:pPr>
    </w:p>
    <w:p w:rsidR="00980466" w:rsidRDefault="00980466">
      <w:pPr>
        <w:pStyle w:val="ConsPlusNormal"/>
        <w:ind w:firstLine="540"/>
        <w:jc w:val="both"/>
      </w:pPr>
    </w:p>
    <w:p w:rsidR="00980466" w:rsidRDefault="00980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9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66"/>
    <w:rsid w:val="00980466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9A89"/>
  <w15:chartTrackingRefBased/>
  <w15:docId w15:val="{7D7D678E-6AA1-4A74-819A-F2D67D1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2A52E8AD12E27AC71C3370874A499B991CD8A7CE857AE1F9E1165D6E55AFE45D67BD3F64F621Bu8A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E2A52E8AD12E27AC71C3370874A499B991CD8A7CE857AE1F9E1165D6E55AFE45D67BD3F64F631Eu8A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C3370874A499B991CD8A7CE857AE1F9E1165D6E55AFE45D67BD3F64F621Bu8A9M" TargetMode="External"/><Relationship Id="rId11" Type="http://schemas.openxmlformats.org/officeDocument/2006/relationships/hyperlink" Target="consultantplus://offline/ref=B6E2A52E8AD12E27AC71C3370874A499BA98CC8A72E957AE1F9E1165D6E55AFE45D67BD3F448u6A3M" TargetMode="External"/><Relationship Id="rId5" Type="http://schemas.openxmlformats.org/officeDocument/2006/relationships/hyperlink" Target="consultantplus://offline/ref=B6E2A52E8AD12E27AC71C3370874A499B991CD8A7CE857AE1F9E1165D6E55AFE45D67BD3F64F621Bu8AAM" TargetMode="External"/><Relationship Id="rId10" Type="http://schemas.openxmlformats.org/officeDocument/2006/relationships/hyperlink" Target="consultantplus://offline/ref=B6E2A52E8AD12E27AC71C3370874A499B991C88B73ED57AE1F9E1165D6E55AFE45D67BD3F64F671Eu8ACM" TargetMode="External"/><Relationship Id="rId4" Type="http://schemas.openxmlformats.org/officeDocument/2006/relationships/hyperlink" Target="consultantplus://offline/ref=B6E2A52E8AD12E27AC71C3370874A499B991C88B73ED57AE1F9E1165D6E55AFE45D67BD3F64F6319u8AFM" TargetMode="External"/><Relationship Id="rId9" Type="http://schemas.openxmlformats.org/officeDocument/2006/relationships/hyperlink" Target="consultantplus://offline/ref=B6E2A52E8AD12E27AC71C3370874A499B991C88B73ED57AE1F9E1165D6E55AFE45D67BD3F64F6718u8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2016-07-13T12:00:00Z</dcterms:created>
  <dcterms:modified xsi:type="dcterms:W3CDTF">2016-07-13T12:01:00Z</dcterms:modified>
</cp:coreProperties>
</file>