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1F" w:rsidRDefault="006F211F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96" w:history="1">
        <w:r>
          <w:rPr>
            <w:color w:val="0000FF"/>
          </w:rPr>
          <w:t>&lt;1&gt;</w:t>
        </w:r>
      </w:hyperlink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6F211F" w:rsidRDefault="006F211F">
      <w:pPr>
        <w:pStyle w:val="ConsPlusNonformat"/>
        <w:jc w:val="both"/>
      </w:pPr>
      <w:r>
        <w:t xml:space="preserve">                                                   (Ф.И.О. гражданина)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6F211F" w:rsidRDefault="006F211F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6F211F" w:rsidRDefault="006F211F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6F211F" w:rsidRDefault="006F211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Ответчик: Министерство внутренних  дел</w:t>
      </w:r>
    </w:p>
    <w:p w:rsidR="006F211F" w:rsidRDefault="006F211F">
      <w:pPr>
        <w:pStyle w:val="ConsPlusNonformat"/>
        <w:jc w:val="both"/>
      </w:pPr>
      <w:r>
        <w:t xml:space="preserve">                                                   Российской Федерации </w:t>
      </w:r>
      <w:hyperlink w:anchor="P97" w:history="1">
        <w:r>
          <w:rPr>
            <w:color w:val="0000FF"/>
          </w:rPr>
          <w:t>&lt;2&gt;</w:t>
        </w:r>
      </w:hyperlink>
    </w:p>
    <w:p w:rsidR="006F211F" w:rsidRDefault="006F211F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6F211F" w:rsidRDefault="006F211F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98" w:history="1">
        <w:r>
          <w:rPr>
            <w:color w:val="0000FF"/>
          </w:rPr>
          <w:t>&lt;3&gt;</w:t>
        </w:r>
      </w:hyperlink>
    </w:p>
    <w:p w:rsidR="006F211F" w:rsidRDefault="006F211F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99" w:history="1">
        <w:r>
          <w:rPr>
            <w:color w:val="0000FF"/>
          </w:rPr>
          <w:t>&lt;4&gt;</w:t>
        </w:r>
      </w:hyperlink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jc w:val="center"/>
      </w:pPr>
      <w:r>
        <w:t>ИСКОВОЕ ЗАЯВЛЕНИЕ</w:t>
      </w:r>
    </w:p>
    <w:p w:rsidR="006F211F" w:rsidRDefault="006F211F">
      <w:pPr>
        <w:pStyle w:val="ConsPlusNormal"/>
        <w:jc w:val="center"/>
      </w:pPr>
      <w:r>
        <w:t>о взыскании материального ущерба и компенсации морального</w:t>
      </w:r>
    </w:p>
    <w:p w:rsidR="006F211F" w:rsidRDefault="006F211F">
      <w:pPr>
        <w:pStyle w:val="ConsPlusNormal"/>
        <w:jc w:val="center"/>
      </w:pPr>
      <w:r>
        <w:t xml:space="preserve">вреда, </w:t>
      </w:r>
      <w:proofErr w:type="gramStart"/>
      <w:r>
        <w:t>причиненных</w:t>
      </w:r>
      <w:proofErr w:type="gramEnd"/>
      <w:r>
        <w:t xml:space="preserve"> неправомерными действиями</w:t>
      </w:r>
    </w:p>
    <w:p w:rsidR="006F211F" w:rsidRDefault="006F211F">
      <w:pPr>
        <w:pStyle w:val="ConsPlusNormal"/>
        <w:jc w:val="center"/>
      </w:pPr>
      <w:r>
        <w:t>сотрудника полиции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nformat"/>
        <w:jc w:val="both"/>
      </w:pPr>
      <w:r>
        <w:t xml:space="preserve">    "___"__________ ____ г. в ___ </w:t>
      </w:r>
      <w:proofErr w:type="gramStart"/>
      <w:r>
        <w:t>ч</w:t>
      </w:r>
      <w:proofErr w:type="gramEnd"/>
      <w:r>
        <w:t xml:space="preserve"> ___ мин. истец был задержан ___________</w:t>
      </w:r>
    </w:p>
    <w:p w:rsidR="006F211F" w:rsidRDefault="006F211F">
      <w:pPr>
        <w:pStyle w:val="ConsPlusNonformat"/>
        <w:jc w:val="both"/>
      </w:pPr>
      <w:r>
        <w:t>_______________________________ сотрудником   полиции отдела внутренних дел</w:t>
      </w:r>
    </w:p>
    <w:p w:rsidR="006F211F" w:rsidRDefault="006F211F">
      <w:pPr>
        <w:pStyle w:val="ConsPlusNonformat"/>
        <w:jc w:val="both"/>
      </w:pPr>
      <w:r>
        <w:t>(указать место задержания)</w:t>
      </w:r>
    </w:p>
    <w:p w:rsidR="006F211F" w:rsidRDefault="006F211F">
      <w:pPr>
        <w:pStyle w:val="ConsPlusNonformat"/>
        <w:jc w:val="both"/>
      </w:pPr>
      <w:r>
        <w:t xml:space="preserve">____________________________ и </w:t>
      </w:r>
      <w:proofErr w:type="gramStart"/>
      <w:r>
        <w:t>направлен</w:t>
      </w:r>
      <w:proofErr w:type="gramEnd"/>
      <w:r>
        <w:t xml:space="preserve"> на медицинское освидетельствование</w:t>
      </w:r>
    </w:p>
    <w:p w:rsidR="006F211F" w:rsidRDefault="006F211F">
      <w:pPr>
        <w:pStyle w:val="ConsPlusNonformat"/>
        <w:jc w:val="both"/>
      </w:pPr>
      <w:r>
        <w:t>(Ф.И.О. сотрудника полиции)</w:t>
      </w:r>
    </w:p>
    <w:p w:rsidR="006F211F" w:rsidRDefault="006F211F">
      <w:pPr>
        <w:pStyle w:val="ConsPlusNonformat"/>
        <w:jc w:val="both"/>
      </w:pPr>
      <w:r>
        <w:t>для определения наличия в организме алкоголя (наркотических веществ).</w:t>
      </w:r>
    </w:p>
    <w:p w:rsidR="006F211F" w:rsidRDefault="006F211F">
      <w:pPr>
        <w:pStyle w:val="ConsPlusNonformat"/>
        <w:jc w:val="both"/>
      </w:pPr>
      <w:r>
        <w:t xml:space="preserve">    По    результатам    медицинского    освидетельствования,  проведенного</w:t>
      </w:r>
    </w:p>
    <w:p w:rsidR="006F211F" w:rsidRDefault="006F211F">
      <w:pPr>
        <w:pStyle w:val="ConsPlusNonformat"/>
        <w:jc w:val="both"/>
      </w:pPr>
      <w:r>
        <w:t xml:space="preserve">"___"_________ ____ г. в ___ </w:t>
      </w:r>
      <w:proofErr w:type="gramStart"/>
      <w:r>
        <w:t>ч</w:t>
      </w:r>
      <w:proofErr w:type="gramEnd"/>
      <w:r>
        <w:t xml:space="preserve"> ___ мин. в _________________________________</w:t>
      </w:r>
    </w:p>
    <w:p w:rsidR="006F211F" w:rsidRDefault="006F211F">
      <w:pPr>
        <w:pStyle w:val="ConsPlusNonformat"/>
        <w:jc w:val="both"/>
      </w:pPr>
      <w:r>
        <w:t>________________________________________________________, было установлено,</w:t>
      </w:r>
    </w:p>
    <w:p w:rsidR="006F211F" w:rsidRDefault="006F211F">
      <w:pPr>
        <w:pStyle w:val="ConsPlusNonformat"/>
        <w:jc w:val="both"/>
      </w:pPr>
      <w:r>
        <w:t xml:space="preserve">            (наименование медицинского учреждения)</w:t>
      </w:r>
    </w:p>
    <w:p w:rsidR="006F211F" w:rsidRDefault="006F211F">
      <w:pPr>
        <w:pStyle w:val="ConsPlusNonformat"/>
        <w:jc w:val="both"/>
      </w:pPr>
      <w:r>
        <w:t>что у истца в организме отсутствует алкоголь (наркотические вещества),  что</w:t>
      </w:r>
    </w:p>
    <w:p w:rsidR="006F211F" w:rsidRDefault="006F211F">
      <w:pPr>
        <w:pStyle w:val="ConsPlusNonformat"/>
        <w:jc w:val="both"/>
      </w:pPr>
      <w:r>
        <w:t>подтверждается актом медицинского освидетельствования N ___________.</w:t>
      </w:r>
    </w:p>
    <w:p w:rsidR="006F211F" w:rsidRDefault="006F211F">
      <w:pPr>
        <w:pStyle w:val="ConsPlusNormal"/>
        <w:ind w:firstLine="540"/>
        <w:jc w:val="both"/>
      </w:pPr>
      <w:r>
        <w:t xml:space="preserve">"___"________ ____ г. истец обратился в __________________________________ районный суд г. __________________ с заявлением о признании </w:t>
      </w:r>
      <w:proofErr w:type="gramStart"/>
      <w:r>
        <w:t>незаконными</w:t>
      </w:r>
      <w:proofErr w:type="gramEnd"/>
      <w:r>
        <w:t xml:space="preserve"> действий сотрудника полиции ____________. Решением __________________ районного суда г. _____________________ от "___"________ ____ г. по делу N _______ заявление было удовлетворено.</w:t>
      </w:r>
    </w:p>
    <w:p w:rsidR="006F211F" w:rsidRDefault="006F211F">
      <w:pPr>
        <w:pStyle w:val="ConsPlusNonformat"/>
        <w:jc w:val="both"/>
      </w:pPr>
      <w:r>
        <w:t xml:space="preserve">    В результате неправомерного задержания, которое   длилось   в   течение</w:t>
      </w:r>
    </w:p>
    <w:p w:rsidR="006F211F" w:rsidRDefault="006F211F">
      <w:pPr>
        <w:pStyle w:val="ConsPlusNonformat"/>
        <w:jc w:val="both"/>
      </w:pPr>
      <w:r>
        <w:t>_________________________, истцу    был причинен материальный ущерб в сумме</w:t>
      </w:r>
    </w:p>
    <w:p w:rsidR="006F211F" w:rsidRDefault="006F211F">
      <w:pPr>
        <w:pStyle w:val="ConsPlusNonformat"/>
        <w:jc w:val="both"/>
      </w:pPr>
      <w:r>
        <w:t xml:space="preserve">   (указать время)</w:t>
      </w:r>
    </w:p>
    <w:p w:rsidR="006F211F" w:rsidRDefault="006F211F">
      <w:pPr>
        <w:pStyle w:val="ConsPlusNonformat"/>
        <w:jc w:val="both"/>
      </w:pPr>
      <w:r>
        <w:t xml:space="preserve">________(________) рублей, </w:t>
      </w:r>
      <w:proofErr w:type="gramStart"/>
      <w:r>
        <w:t>выразившийся</w:t>
      </w:r>
      <w:proofErr w:type="gramEnd"/>
      <w:r>
        <w:t xml:space="preserve"> ______________________________, что</w:t>
      </w:r>
    </w:p>
    <w:p w:rsidR="006F211F" w:rsidRDefault="006F211F">
      <w:pPr>
        <w:pStyle w:val="ConsPlusNonformat"/>
        <w:jc w:val="both"/>
      </w:pPr>
      <w:r>
        <w:t>подтверждается ____________________________________________________________</w:t>
      </w:r>
    </w:p>
    <w:p w:rsidR="006F211F" w:rsidRDefault="006F211F">
      <w:pPr>
        <w:pStyle w:val="ConsPlusNonformat"/>
        <w:jc w:val="both"/>
      </w:pPr>
      <w:r>
        <w:t xml:space="preserve">              </w:t>
      </w:r>
      <w:proofErr w:type="gramStart"/>
      <w:r>
        <w:t>(привести необходимые доказательства, обосновывающие характер</w:t>
      </w:r>
      <w:proofErr w:type="gramEnd"/>
    </w:p>
    <w:p w:rsidR="006F211F" w:rsidRDefault="006F211F">
      <w:pPr>
        <w:pStyle w:val="ConsPlusNonformat"/>
        <w:jc w:val="both"/>
      </w:pPr>
      <w:r>
        <w:t>_______________________________.</w:t>
      </w:r>
    </w:p>
    <w:p w:rsidR="006F211F" w:rsidRDefault="006F211F">
      <w:pPr>
        <w:pStyle w:val="ConsPlusNonformat"/>
        <w:jc w:val="both"/>
      </w:pPr>
      <w:r>
        <w:t>причиненного ущерба и его сумму)</w:t>
      </w:r>
    </w:p>
    <w:p w:rsidR="006F211F" w:rsidRDefault="006F211F">
      <w:pPr>
        <w:pStyle w:val="ConsPlusNormal"/>
        <w:ind w:firstLine="540"/>
        <w:jc w:val="both"/>
      </w:pPr>
      <w:r>
        <w:t>Кроме того, неправомерными действиями сотрудника полиции истцу был причинен моральный вред, выразившийся в ______________________________________________________, который истец оценивает в сумме</w:t>
      </w:r>
      <w:proofErr w:type="gramStart"/>
      <w:r>
        <w:t xml:space="preserve"> _____ (___________) </w:t>
      </w:r>
      <w:proofErr w:type="gramEnd"/>
      <w:r>
        <w:t>рублей.</w:t>
      </w:r>
    </w:p>
    <w:p w:rsidR="006F211F" w:rsidRDefault="006F21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3 ст. 33</w:t>
        </w:r>
      </w:hyperlink>
      <w:r>
        <w:t xml:space="preserve"> Федерального закона от 07.02.2011 N 3-ФЗ "О полиции" вред, причиненный гражданам и организациям противоправными действиями (бездействием) </w:t>
      </w:r>
      <w:r>
        <w:lastRenderedPageBreak/>
        <w:t>сотрудника полиции при выполнении им служебных обязанностей, подлежит возмещению в порядке, установленном законодательством Российской Федерации.</w:t>
      </w:r>
    </w:p>
    <w:p w:rsidR="006F211F" w:rsidRDefault="006F211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потребовать полного возмещения причиненных ему убытков.</w:t>
      </w:r>
    </w:p>
    <w:p w:rsidR="006F211F" w:rsidRDefault="006F211F">
      <w:pPr>
        <w:pStyle w:val="ConsPlusNormal"/>
        <w:ind w:firstLine="540"/>
        <w:jc w:val="both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6F211F" w:rsidRDefault="006F211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F211F" w:rsidRDefault="006F211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ст. 16</w:t>
        </w:r>
      </w:hyperlink>
      <w:r>
        <w:t xml:space="preserve"> Гражданского кодекса Российской Федерации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  <w:proofErr w:type="gramEnd"/>
    </w:p>
    <w:p w:rsidR="006F211F" w:rsidRDefault="006F211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ст. 1069</w:t>
        </w:r>
      </w:hyperlink>
      <w:r>
        <w:t xml:space="preserve"> Гражданского кодекса Российской Федерации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  <w:proofErr w:type="gramEnd"/>
      <w:r>
        <w:t xml:space="preserve"> Вред возмещается за счет соответственно казны Российской Федерации, казны субъекта Российской Федерации или казны муниципального образования.</w:t>
      </w:r>
    </w:p>
    <w:p w:rsidR="006F211F" w:rsidRDefault="006F211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6F211F" w:rsidRDefault="006F211F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3 ст. 1099</w:t>
        </w:r>
      </w:hyperlink>
      <w:r>
        <w:t xml:space="preserve"> Гражданского кодекса Российской Федерации компенсация морального вреда осуществляется независимо от подлежащего возмещению имущественного вреда.</w:t>
      </w:r>
    </w:p>
    <w:p w:rsidR="006F211F" w:rsidRDefault="006F211F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п. 3 ст. 33</w:t>
        </w:r>
      </w:hyperlink>
      <w:r>
        <w:t xml:space="preserve"> Федерального закона от 07.02.2011 N 3-ФЗ "О полиции", </w:t>
      </w:r>
      <w:hyperlink r:id="rId14" w:history="1">
        <w:r>
          <w:rPr>
            <w:color w:val="0000FF"/>
          </w:rPr>
          <w:t>ст. ст. 15</w:t>
        </w:r>
      </w:hyperlink>
      <w:r>
        <w:t xml:space="preserve">, </w:t>
      </w:r>
      <w:hyperlink r:id="rId15" w:history="1">
        <w:r>
          <w:rPr>
            <w:color w:val="0000FF"/>
          </w:rPr>
          <w:t>16</w:t>
        </w:r>
      </w:hyperlink>
      <w:r>
        <w:t xml:space="preserve">, </w:t>
      </w:r>
      <w:hyperlink r:id="rId16" w:history="1">
        <w:r>
          <w:rPr>
            <w:color w:val="0000FF"/>
          </w:rPr>
          <w:t>151</w:t>
        </w:r>
      </w:hyperlink>
      <w:r>
        <w:t xml:space="preserve">, </w:t>
      </w:r>
      <w:hyperlink r:id="rId17" w:history="1">
        <w:r>
          <w:rPr>
            <w:color w:val="0000FF"/>
          </w:rPr>
          <w:t>п. 1 ст. 1064</w:t>
        </w:r>
      </w:hyperlink>
      <w:r>
        <w:t xml:space="preserve">, </w:t>
      </w:r>
      <w:hyperlink r:id="rId18" w:history="1">
        <w:r>
          <w:rPr>
            <w:color w:val="0000FF"/>
          </w:rPr>
          <w:t>ст. 1069</w:t>
        </w:r>
      </w:hyperlink>
      <w:r>
        <w:t xml:space="preserve">, </w:t>
      </w:r>
      <w:hyperlink r:id="rId19" w:history="1">
        <w:r>
          <w:rPr>
            <w:color w:val="0000FF"/>
          </w:rPr>
          <w:t>п. 3 ст. 1099</w:t>
        </w:r>
      </w:hyperlink>
      <w:r>
        <w:t xml:space="preserve"> Гражданского кодекса Российской Федерации, </w:t>
      </w:r>
      <w:hyperlink r:id="rId20" w:history="1">
        <w:r>
          <w:rPr>
            <w:color w:val="0000FF"/>
          </w:rPr>
          <w:t>ст. ст. 131</w:t>
        </w:r>
      </w:hyperlink>
      <w:r>
        <w:t xml:space="preserve"> - </w:t>
      </w:r>
      <w:hyperlink r:id="rId2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jc w:val="center"/>
      </w:pPr>
      <w:r>
        <w:t>ПРОШУ: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ind w:firstLine="540"/>
        <w:jc w:val="both"/>
      </w:pPr>
      <w:r>
        <w:t>1. Взыскать с ответчика в пользу истца материальный ущерб в сумме</w:t>
      </w:r>
      <w:proofErr w:type="gramStart"/>
      <w:r>
        <w:t xml:space="preserve"> _____ (___________) </w:t>
      </w:r>
      <w:proofErr w:type="gramEnd"/>
      <w:r>
        <w:t>рублей.</w:t>
      </w:r>
    </w:p>
    <w:p w:rsidR="006F211F" w:rsidRDefault="006F211F">
      <w:pPr>
        <w:pStyle w:val="ConsPlusNormal"/>
        <w:ind w:firstLine="540"/>
        <w:jc w:val="both"/>
      </w:pPr>
      <w:r>
        <w:t>2. Взыскать с ответчика в пользу истца компенсацию причиненного морального вреда в сумме</w:t>
      </w:r>
      <w:proofErr w:type="gramStart"/>
      <w:r>
        <w:t xml:space="preserve"> _____ (___________) </w:t>
      </w:r>
      <w:proofErr w:type="gramEnd"/>
      <w:r>
        <w:t>рублей.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ind w:firstLine="540"/>
        <w:jc w:val="both"/>
      </w:pPr>
      <w:r>
        <w:t>Приложения:</w:t>
      </w:r>
    </w:p>
    <w:p w:rsidR="006F211F" w:rsidRDefault="006F211F">
      <w:pPr>
        <w:pStyle w:val="ConsPlusNormal"/>
        <w:ind w:firstLine="540"/>
        <w:jc w:val="both"/>
      </w:pPr>
      <w:r>
        <w:t>1. Акт медицинского освидетельствования от "___"_________ ___ г. N ____.</w:t>
      </w:r>
    </w:p>
    <w:p w:rsidR="006F211F" w:rsidRDefault="006F211F">
      <w:pPr>
        <w:pStyle w:val="ConsPlusNonformat"/>
        <w:jc w:val="both"/>
      </w:pPr>
      <w:r>
        <w:t xml:space="preserve">    2. Решение __________________ суда от "___"_____________ ___ г. по делу</w:t>
      </w:r>
    </w:p>
    <w:p w:rsidR="006F211F" w:rsidRDefault="006F211F">
      <w:pPr>
        <w:pStyle w:val="ConsPlusNonformat"/>
        <w:jc w:val="both"/>
      </w:pPr>
      <w:r>
        <w:t xml:space="preserve">N ______________  о признании действий _________________________________ </w:t>
      </w:r>
      <w:proofErr w:type="gramStart"/>
      <w:r>
        <w:t>по</w:t>
      </w:r>
      <w:proofErr w:type="gramEnd"/>
    </w:p>
    <w:p w:rsidR="006F211F" w:rsidRDefault="006F211F">
      <w:pPr>
        <w:pStyle w:val="ConsPlusNonformat"/>
        <w:jc w:val="both"/>
      </w:pPr>
      <w:r>
        <w:t xml:space="preserve">                                           (Ф.И.О. сотрудника полиции)</w:t>
      </w:r>
    </w:p>
    <w:p w:rsidR="006F211F" w:rsidRDefault="006F211F">
      <w:pPr>
        <w:pStyle w:val="ConsPlusNonformat"/>
        <w:jc w:val="both"/>
      </w:pPr>
      <w:r>
        <w:t xml:space="preserve">задержанию истца </w:t>
      </w:r>
      <w:proofErr w:type="gramStart"/>
      <w:r>
        <w:t>незаконными</w:t>
      </w:r>
      <w:proofErr w:type="gramEnd"/>
      <w:r>
        <w:t>.</w:t>
      </w:r>
    </w:p>
    <w:p w:rsidR="006F211F" w:rsidRDefault="006F211F">
      <w:pPr>
        <w:pStyle w:val="ConsPlusNormal"/>
        <w:ind w:firstLine="540"/>
        <w:jc w:val="both"/>
      </w:pPr>
      <w:r>
        <w:t>3. Расчет суммы исковых требований.</w:t>
      </w:r>
    </w:p>
    <w:p w:rsidR="006F211F" w:rsidRDefault="006F211F">
      <w:pPr>
        <w:pStyle w:val="ConsPlusNormal"/>
        <w:ind w:firstLine="540"/>
        <w:jc w:val="both"/>
      </w:pPr>
      <w:r>
        <w:t>4. Копия требования (претензии) истца от "___"__________ ____ г. N ___.</w:t>
      </w:r>
    </w:p>
    <w:p w:rsidR="006F211F" w:rsidRDefault="006F211F">
      <w:pPr>
        <w:pStyle w:val="ConsPlusNormal"/>
        <w:ind w:firstLine="540"/>
        <w:jc w:val="both"/>
      </w:pPr>
      <w:r>
        <w:lastRenderedPageBreak/>
        <w:t>5. Доказательства отказа ответчика от удовлетворения требования (претензии) истца.</w:t>
      </w:r>
    </w:p>
    <w:p w:rsidR="006F211F" w:rsidRDefault="006F211F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6F211F" w:rsidRDefault="006F211F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6F211F" w:rsidRDefault="006F211F">
      <w:pPr>
        <w:pStyle w:val="ConsPlusNormal"/>
        <w:ind w:firstLine="540"/>
        <w:jc w:val="both"/>
      </w:pPr>
      <w:r>
        <w:t>8. Доверенность представителя от "___"__________ ____ г. N ___ (если исковое заявление подписывается представителем истца).</w:t>
      </w:r>
    </w:p>
    <w:p w:rsidR="006F211F" w:rsidRDefault="006F211F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nformat"/>
        <w:jc w:val="both"/>
      </w:pPr>
      <w:r>
        <w:t xml:space="preserve">    "___"______________ _____ </w:t>
      </w:r>
      <w:proofErr w:type="gramStart"/>
      <w:r>
        <w:t>г</w:t>
      </w:r>
      <w:proofErr w:type="gramEnd"/>
      <w:r>
        <w:t>.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Истец (представитель):</w:t>
      </w:r>
    </w:p>
    <w:p w:rsidR="006F211F" w:rsidRDefault="006F211F">
      <w:pPr>
        <w:pStyle w:val="ConsPlusNonformat"/>
        <w:jc w:val="both"/>
      </w:pPr>
    </w:p>
    <w:p w:rsidR="006F211F" w:rsidRDefault="006F211F">
      <w:pPr>
        <w:pStyle w:val="ConsPlusNonformat"/>
        <w:jc w:val="both"/>
      </w:pPr>
      <w:r>
        <w:t xml:space="preserve">    ___________/__________________________________________/</w:t>
      </w:r>
    </w:p>
    <w:p w:rsidR="006F211F" w:rsidRDefault="006F211F">
      <w:pPr>
        <w:pStyle w:val="ConsPlusNonformat"/>
        <w:jc w:val="both"/>
      </w:pPr>
      <w:r>
        <w:t xml:space="preserve">    (подпись)                    (Ф.И.О.)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ind w:firstLine="540"/>
        <w:jc w:val="both"/>
      </w:pPr>
      <w:r>
        <w:t>--------------------------------</w:t>
      </w:r>
    </w:p>
    <w:p w:rsidR="006F211F" w:rsidRDefault="006F211F">
      <w:pPr>
        <w:pStyle w:val="ConsPlusNormal"/>
        <w:ind w:firstLine="540"/>
        <w:jc w:val="both"/>
      </w:pPr>
      <w:bookmarkStart w:id="1" w:name="P96"/>
      <w:bookmarkEnd w:id="1"/>
      <w:r>
        <w:t>&lt;1&gt; Дела, вытекающие из споров о возмещении морального вреда, подсудны районному суду (</w:t>
      </w:r>
      <w:hyperlink r:id="rId22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6F211F" w:rsidRDefault="006F211F">
      <w:pPr>
        <w:pStyle w:val="ConsPlusNormal"/>
        <w:ind w:firstLine="540"/>
        <w:jc w:val="both"/>
      </w:pPr>
      <w:bookmarkStart w:id="2" w:name="P9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3" w:history="1">
        <w:r>
          <w:rPr>
            <w:color w:val="0000FF"/>
          </w:rPr>
          <w:t>п. 3 ст. 158</w:t>
        </w:r>
      </w:hyperlink>
      <w:r>
        <w:t xml:space="preserve"> Бюджетного кодекса Российской Федерации главный распорядитель средств федерального бюджета (бюджета субъекта Российской Федерации, бюджета муниципального образования) выступает в суде соответственно от имени Российской Федерации, субъекта Российской Федерации, муниципального образования в качестве представителя ответчика по искам к Российской Федерации, субъекту Российской Федерации, муниципальному образованию о возмещении вреда, причиненного физическому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акту.</w:t>
      </w:r>
    </w:p>
    <w:p w:rsidR="006F211F" w:rsidRDefault="006F211F">
      <w:pPr>
        <w:pStyle w:val="ConsPlusNormal"/>
        <w:ind w:firstLine="540"/>
        <w:jc w:val="both"/>
      </w:pPr>
      <w:bookmarkStart w:id="3" w:name="P98"/>
      <w:bookmarkEnd w:id="3"/>
      <w:r>
        <w:t xml:space="preserve">&lt;3&gt; Цена иска по искам о взыскании денежных средств, согласно </w:t>
      </w:r>
      <w:hyperlink r:id="rId24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 Сумма компенсации морального вреда не входит в цену иска.</w:t>
      </w:r>
    </w:p>
    <w:p w:rsidR="006F211F" w:rsidRDefault="006F211F">
      <w:pPr>
        <w:pStyle w:val="ConsPlusNormal"/>
        <w:ind w:firstLine="540"/>
        <w:jc w:val="both"/>
      </w:pPr>
      <w:bookmarkStart w:id="4" w:name="P99"/>
      <w:bookmarkEnd w:id="4"/>
      <w:r>
        <w:t>&lt;4&gt; Госпошлина:</w:t>
      </w:r>
    </w:p>
    <w:p w:rsidR="006F211F" w:rsidRDefault="006F211F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2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Федерации;</w:t>
      </w:r>
    </w:p>
    <w:p w:rsidR="006F211F" w:rsidRDefault="006F211F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2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6F211F" w:rsidRDefault="006F211F">
      <w:pPr>
        <w:pStyle w:val="ConsPlusNormal"/>
        <w:ind w:firstLine="540"/>
        <w:jc w:val="both"/>
      </w:pPr>
      <w:r>
        <w:t xml:space="preserve">Согласно </w:t>
      </w:r>
      <w:hyperlink r:id="rId2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333.20</w:t>
        </w:r>
      </w:hyperlink>
      <w: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ind w:firstLine="540"/>
        <w:jc w:val="both"/>
      </w:pPr>
    </w:p>
    <w:p w:rsidR="006F211F" w:rsidRDefault="006F2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A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1F"/>
    <w:rsid w:val="002A6607"/>
    <w:rsid w:val="003C751C"/>
    <w:rsid w:val="006F211F"/>
    <w:rsid w:val="008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2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2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B1E5F998C4CA5FD1FD53DADBA8C3DCEE0C4F3A3ECD6017E8E0A3157A2DA9AEB192704B006ACF727IFQ" TargetMode="External"/><Relationship Id="rId13" Type="http://schemas.openxmlformats.org/officeDocument/2006/relationships/hyperlink" Target="consultantplus://offline/ref=DD8B1E5F998C4CA5FD1FD53DADBA8C3DCDE9CCF8AEE2D6017E8E0A3157A2DA9AEB192704B004AEF227IBQ" TargetMode="External"/><Relationship Id="rId18" Type="http://schemas.openxmlformats.org/officeDocument/2006/relationships/hyperlink" Target="consultantplus://offline/ref=DD8B1E5F998C4CA5FD1FD53DADBA8C3DCEE0C4F3A3ECD6017E8E0A3157A2DA9AEB192704B006ACF527IEQ" TargetMode="External"/><Relationship Id="rId26" Type="http://schemas.openxmlformats.org/officeDocument/2006/relationships/hyperlink" Target="consultantplus://offline/ref=DD8B1E5F998C4CA5FD1FD53DADBA8C3DCDE9CCF7A0EFD6017E8E0A3157A2DA9AEB192700B1002AI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B1E5F998C4CA5FD1FD53DADBA8C3DCEE0C8F6A1EBD6017E8E0A3157A2DA9AEB192704B004ACF327IBQ" TargetMode="External"/><Relationship Id="rId7" Type="http://schemas.openxmlformats.org/officeDocument/2006/relationships/hyperlink" Target="consultantplus://offline/ref=DD8B1E5F998C4CA5FD1FD53DADBA8C3DCDE9CCF9A3EFD6017E8E0A3157A2DA9AEB192704B004AAFE27I9Q" TargetMode="External"/><Relationship Id="rId12" Type="http://schemas.openxmlformats.org/officeDocument/2006/relationships/hyperlink" Target="consultantplus://offline/ref=DD8B1E5F998C4CA5FD1FD53DADBA8C3DCEE0C4F3A3ECD6017E8E0A3157A2DA9AEB192704B006ADF227I1Q" TargetMode="External"/><Relationship Id="rId17" Type="http://schemas.openxmlformats.org/officeDocument/2006/relationships/hyperlink" Target="consultantplus://offline/ref=DD8B1E5F998C4CA5FD1FD53DADBA8C3DCEE0C4F3A3ECD6017E8E0A3157A2DA9AEB192704B006ACF727IFQ" TargetMode="External"/><Relationship Id="rId25" Type="http://schemas.openxmlformats.org/officeDocument/2006/relationships/hyperlink" Target="consultantplus://offline/ref=DD8B1E5F998C4CA5FD1FD53DADBA8C3DCDE9CCF7A0EFD6017E8E0A3157A2DA9AEB192700B1072AI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8B1E5F998C4CA5FD1FD53DADBA8C3DCDE9CCF9A3EFD6017E8E0A3157A2DA9AEB192704B004A2F027IDQ" TargetMode="External"/><Relationship Id="rId20" Type="http://schemas.openxmlformats.org/officeDocument/2006/relationships/hyperlink" Target="consultantplus://offline/ref=DD8B1E5F998C4CA5FD1FD53DADBA8C3DCEE0C8F6A1EBD6017E8E0A3157A2DA9AEB192704B004ACF527I0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B1E5F998C4CA5FD1FD53DADBA8C3DCDE9CCF8AEE2D6017E8E0A3157A2DA9AEB192704B004AEF227IBQ" TargetMode="External"/><Relationship Id="rId11" Type="http://schemas.openxmlformats.org/officeDocument/2006/relationships/hyperlink" Target="consultantplus://offline/ref=DD8B1E5F998C4CA5FD1FD53DADBA8C3DCDE9CCF9A3EFD6017E8E0A3157A2DA9AEB192704B004A2F027IDQ" TargetMode="External"/><Relationship Id="rId24" Type="http://schemas.openxmlformats.org/officeDocument/2006/relationships/hyperlink" Target="consultantplus://offline/ref=DD8B1E5F998C4CA5FD1FD53DADBA8C3DCEE0C8F6A1EBD6017E8E0A3157A2DA9AEB192704B004AEF527IFQ" TargetMode="External"/><Relationship Id="rId5" Type="http://schemas.openxmlformats.org/officeDocument/2006/relationships/hyperlink" Target="consultantplus://offline/ref=DD8B1E5F998C4CA5FD1FD53DADBA8C3DCEE0C8F6A1EBD6017E8E0A3157A2DA9AEB192704B004A8F427I8Q" TargetMode="External"/><Relationship Id="rId15" Type="http://schemas.openxmlformats.org/officeDocument/2006/relationships/hyperlink" Target="consultantplus://offline/ref=DD8B1E5F998C4CA5FD1FD53DADBA8C3DCDE9CCF9A3EFD6017E8E0A3157A2DA9AEB192704B004AAFE27IDQ" TargetMode="External"/><Relationship Id="rId23" Type="http://schemas.openxmlformats.org/officeDocument/2006/relationships/hyperlink" Target="consultantplus://offline/ref=DD8B1E5F998C4CA5FD1FD53DADBA8C3DCDE9CCF9A2ECD6017E8E0A3157A2DA9AEB192707B3002AIA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D8B1E5F998C4CA5FD1FD53DADBA8C3DCEE0C4F3A3ECD6017E8E0A3157A2DA9AEB192704B006ACF527IEQ" TargetMode="External"/><Relationship Id="rId19" Type="http://schemas.openxmlformats.org/officeDocument/2006/relationships/hyperlink" Target="consultantplus://offline/ref=DD8B1E5F998C4CA5FD1FD53DADBA8C3DCEE0C4F3A3ECD6017E8E0A3157A2DA9AEB192704B006ADF227I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B1E5F998C4CA5FD1FD53DADBA8C3DCDE9CCF9A3EFD6017E8E0A3157A2DA9AEB192704B004AAFE27IDQ" TargetMode="External"/><Relationship Id="rId14" Type="http://schemas.openxmlformats.org/officeDocument/2006/relationships/hyperlink" Target="consultantplus://offline/ref=DD8B1E5F998C4CA5FD1FD53DADBA8C3DCDE9CCF9A3EFD6017E8E0A3157A2DA9AEB192704B004AAFE27I9Q" TargetMode="External"/><Relationship Id="rId22" Type="http://schemas.openxmlformats.org/officeDocument/2006/relationships/hyperlink" Target="consultantplus://offline/ref=DD8B1E5F998C4CA5FD1FD53DADBA8C3DCEE0C8F6A1EBD6017E8E0A3157A2DA9AEB192704B004ABF527IAQ" TargetMode="External"/><Relationship Id="rId27" Type="http://schemas.openxmlformats.org/officeDocument/2006/relationships/hyperlink" Target="consultantplus://offline/ref=DD8B1E5F998C4CA5FD1FD53DADBA8C3DCDE9CCF7A0EFD6017E8E0A3157A2DA9AEB19270DB120I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1920</Words>
  <Characters>10949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2016-07-29T16:08:00Z</dcterms:created>
  <dcterms:modified xsi:type="dcterms:W3CDTF">2016-07-29T16:09:00Z</dcterms:modified>
</cp:coreProperties>
</file>